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514A14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BE70E6A" w:rsidR="00514A14" w:rsidRPr="00B92F69" w:rsidRDefault="00514A14" w:rsidP="00514A14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тратешки циљ </w:t>
            </w:r>
            <w:r w:rsidRPr="00445503">
              <w:rPr>
                <w:rFonts w:ascii="Calibri" w:hAnsi="Calibri"/>
                <w:b/>
                <w:sz w:val="20"/>
                <w:szCs w:val="20"/>
              </w:rPr>
              <w:t xml:space="preserve">4.  </w:t>
            </w:r>
            <w:r w:rsidRPr="008534AD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5A20D113" w14:textId="756BB8F1" w:rsidR="00514A14" w:rsidRPr="00B92F69" w:rsidRDefault="00514A14" w:rsidP="00514A1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До </w:t>
            </w:r>
            <w:r w:rsidR="00FB6A2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FB6A2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културни садржаји Града</w:t>
            </w:r>
          </w:p>
          <w:p w14:paraId="091AB1FE" w14:textId="77777777" w:rsidR="00514A14" w:rsidRPr="008F66BA" w:rsidRDefault="00514A14" w:rsidP="00514A14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2A753310" w:rsidR="008C616E" w:rsidRPr="00514A14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514A14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4B1DD0" w:rsidRPr="00514A14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4B1DD0" w:rsidRPr="00514A14">
              <w:rPr>
                <w:color w:val="FFFFFF" w:themeColor="background1"/>
              </w:rPr>
              <w:t xml:space="preserve"> </w:t>
            </w:r>
            <w:r w:rsidR="00393F95" w:rsidRPr="00514A14">
              <w:rPr>
                <w:color w:val="FFFFFF" w:themeColor="background1"/>
              </w:rPr>
              <w:t xml:space="preserve"> </w:t>
            </w:r>
            <w:r w:rsidR="00514A14" w:rsidRPr="00514A1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4.3.1.</w:t>
            </w:r>
            <w:r w:rsidR="00514A14" w:rsidRPr="00514A14">
              <w:rPr>
                <w:color w:val="FFFFFF" w:themeColor="background1"/>
                <w:lang w:val="sr-Cyrl-CS"/>
              </w:rPr>
              <w:t xml:space="preserve"> </w:t>
            </w:r>
            <w:r w:rsidR="00393F95" w:rsidRPr="00393F9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Јачање кадровских ресурса  од значаја за кул</w:t>
            </w:r>
            <w:r w:rsidR="00514A1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турну политику Града </w:t>
            </w:r>
          </w:p>
          <w:p w14:paraId="71E05F60" w14:textId="604B6417" w:rsidR="00F33D3D" w:rsidRPr="00514A14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4B1DD0" w:rsidRPr="008F66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B1DD0" w:rsidRPr="008F66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B1DD0" w:rsidRPr="008F66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1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D83F55" w:rsidRPr="008F66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514A14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8F66BA" w:rsidRPr="008F66BA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Јачање људских ресурса  од значаја за кул</w:t>
            </w:r>
            <w:r w:rsidR="00514A14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турну политику Града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3C29CD00" w:rsidR="00F33D3D" w:rsidRPr="004B1DD0" w:rsidRDefault="00514A14" w:rsidP="00514A14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Недовољне компетенције свих актера у култури препознате су као проблем за квалитетно спровођење с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>веобухватн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ог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и синхронизован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ог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план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развоја </w:t>
            </w:r>
            <w:r w:rsidR="00393F95">
              <w:rPr>
                <w:rFonts w:ascii="Calibri" w:hAnsi="Calibri"/>
                <w:sz w:val="20"/>
                <w:szCs w:val="20"/>
                <w:lang w:val="sr-Cyrl-BA"/>
              </w:rPr>
              <w:t>кадровски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х капацитета, </w:t>
            </w:r>
            <w:r w:rsidR="00393F95">
              <w:rPr>
                <w:rFonts w:ascii="Calibri" w:hAnsi="Calibri"/>
                <w:sz w:val="20"/>
                <w:szCs w:val="20"/>
                <w:lang w:val="sr-Cyrl-BA"/>
              </w:rPr>
              <w:t>свих културних актера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, који би одговарао плану развоја који прописује документ Стратегија развоја културе Града Бања Лука.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8933234" w14:textId="77777777" w:rsidR="00514A14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8F66BA">
              <w:rPr>
                <w:rFonts w:ascii="Calibri" w:hAnsi="Calibri"/>
                <w:bCs/>
                <w:sz w:val="20"/>
                <w:szCs w:val="20"/>
              </w:rPr>
              <w:t>Циљ/еви пројекта:</w:t>
            </w:r>
            <w:r w:rsidR="004B1DD0" w:rsidRPr="008F66BA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  <w:p w14:paraId="2BF6B2F5" w14:textId="0FF3962A" w:rsidR="00F33D3D" w:rsidRPr="00514A14" w:rsidRDefault="004B1DD0" w:rsidP="00514A14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Унапређени </w:t>
            </w:r>
            <w:r w:rsidR="000245DC">
              <w:rPr>
                <w:rFonts w:ascii="Calibri" w:hAnsi="Calibri"/>
                <w:bCs/>
                <w:sz w:val="20"/>
                <w:szCs w:val="20"/>
                <w:lang w:val="sr-Cyrl-BA"/>
              </w:rPr>
              <w:t>кадров</w:t>
            </w:r>
            <w:r w:rsidR="00393F95"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>с</w:t>
            </w:r>
            <w:r w:rsidR="000245DC">
              <w:rPr>
                <w:rFonts w:ascii="Calibri" w:hAnsi="Calibri"/>
                <w:bCs/>
                <w:sz w:val="20"/>
                <w:szCs w:val="20"/>
                <w:lang w:val="sr-Cyrl-BA"/>
              </w:rPr>
              <w:t>к</w:t>
            </w:r>
            <w:r w:rsidR="00393F95"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>и</w:t>
            </w:r>
            <w:r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капацитети потребн</w:t>
            </w:r>
            <w:r w:rsidR="00393F95"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>и</w:t>
            </w:r>
            <w:r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за имплементацију циљева од значаја за развој културе у складу са документом Стратегије развоја културе Града Бања Лука.</w:t>
            </w:r>
          </w:p>
          <w:p w14:paraId="323C3CCB" w14:textId="77777777" w:rsidR="00F33D3D" w:rsidRPr="008F66BA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5C154892" w14:textId="77777777" w:rsidR="00514A14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8F66BA">
              <w:rPr>
                <w:rFonts w:ascii="Calibri" w:hAnsi="Calibri"/>
                <w:bCs/>
                <w:sz w:val="20"/>
                <w:szCs w:val="20"/>
              </w:rPr>
              <w:t>Циљна група:</w:t>
            </w:r>
            <w:r w:rsidR="004B1DD0" w:rsidRPr="008F66BA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</w:t>
            </w:r>
          </w:p>
          <w:p w14:paraId="15CCE850" w14:textId="77777777" w:rsidR="00514A14" w:rsidRDefault="004B1DD0" w:rsidP="00514A14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Градска управа, </w:t>
            </w:r>
          </w:p>
          <w:p w14:paraId="10DEF9A1" w14:textId="6B73EF38" w:rsidR="00F33D3D" w:rsidRPr="00514A14" w:rsidRDefault="00514A14" w:rsidP="00084006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О</w:t>
            </w:r>
            <w:r w:rsidR="004B1DD0" w:rsidRPr="00514A14">
              <w:rPr>
                <w:rFonts w:ascii="Calibri" w:hAnsi="Calibri"/>
                <w:bCs/>
                <w:sz w:val="20"/>
                <w:szCs w:val="20"/>
                <w:lang w:val="sr-Cyrl-BA"/>
              </w:rPr>
              <w:t>дјељење надлежно за културу, културни актери на нивоу Града.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0948BEBD" w14:textId="425E882F" w:rsidR="00393F95" w:rsidRPr="00514A14" w:rsidRDefault="00393F95" w:rsidP="00514A14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514A14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FB6A2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14A14">
              <w:rPr>
                <w:rFonts w:ascii="Calibri" w:hAnsi="Calibri"/>
                <w:sz w:val="20"/>
                <w:szCs w:val="20"/>
              </w:rPr>
              <w:t>202</w:t>
            </w:r>
            <w:r w:rsidR="00FB6A2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14A14">
              <w:rPr>
                <w:rFonts w:ascii="Calibri" w:hAnsi="Calibri"/>
                <w:sz w:val="20"/>
                <w:szCs w:val="20"/>
              </w:rPr>
              <w:t>. г унапређени капацитети запослених у области управљања у култури, културном насљеђу, умјетности, креативним индустријама, културном туризму.</w:t>
            </w:r>
          </w:p>
          <w:p w14:paraId="4B87DA8A" w14:textId="2BEFEF1A" w:rsidR="00F33D3D" w:rsidRPr="00514A14" w:rsidRDefault="00393F95" w:rsidP="00FB6A23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514A14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FB6A23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514A14">
              <w:rPr>
                <w:rFonts w:ascii="Calibri" w:hAnsi="Calibri"/>
                <w:sz w:val="20"/>
                <w:szCs w:val="20"/>
              </w:rPr>
              <w:t>202</w:t>
            </w:r>
            <w:r w:rsidR="00FB6A23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514A14">
              <w:rPr>
                <w:rFonts w:ascii="Calibri" w:hAnsi="Calibri"/>
                <w:sz w:val="20"/>
                <w:szCs w:val="20"/>
              </w:rPr>
              <w:t xml:space="preserve"> г. број израђених и одобрених пројеката у области културе увећан за 60 % у односу на 2017.г 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7551E90E" w14:textId="77777777" w:rsidR="00514A14" w:rsidRPr="00514A14" w:rsidRDefault="00514A14" w:rsidP="00514A1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приходи установа културе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4B1DD0" w:rsidRPr="00514A14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као директна последица унапређења институционалних, организационих и капацитета љу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дских ресурса у области културе</w:t>
            </w:r>
          </w:p>
          <w:p w14:paraId="30BF46AC" w14:textId="77777777" w:rsidR="00514A14" w:rsidRPr="00514A14" w:rsidRDefault="00514A14" w:rsidP="00514A1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14A1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Вриједност</w:t>
            </w:r>
            <w:r w:rsidR="004B1DD0" w:rsidRPr="00514A14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средства обезбијеђених из републичког буџета и међународних извора као резултат унапрјеђења сарадње јавног, приватног и  цивилног сектор</w:t>
            </w:r>
          </w:p>
          <w:p w14:paraId="32A13920" w14:textId="1F1B084A" w:rsidR="00F33D3D" w:rsidRPr="00514A14" w:rsidRDefault="00514A14" w:rsidP="00514A1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514A1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</w:t>
            </w:r>
            <w:r w:rsidR="004B1DD0" w:rsidRPr="00514A14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риход од креативних индустрија 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4C191CC0" w14:textId="76F635C1" w:rsidR="00393F95" w:rsidRPr="00514A14" w:rsidRDefault="00393F95" w:rsidP="00514A1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14A14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23284B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514A14">
              <w:rPr>
                <w:rFonts w:ascii="Calibri" w:hAnsi="Calibri"/>
                <w:bCs/>
                <w:sz w:val="20"/>
                <w:szCs w:val="20"/>
              </w:rPr>
              <w:t xml:space="preserve">најмање 3 обуке на годишњем нивоу из области менаџмента у култури за запослене у ГУ, руководиоце установа културе и удружења грађана. </w:t>
            </w:r>
          </w:p>
          <w:p w14:paraId="7A70DB3F" w14:textId="3E3A6A40" w:rsidR="00393F95" w:rsidRPr="00514A14" w:rsidRDefault="00393F95" w:rsidP="00514A14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Cs/>
                <w:sz w:val="20"/>
                <w:szCs w:val="20"/>
              </w:rPr>
            </w:pPr>
            <w:r w:rsidRPr="00514A14">
              <w:rPr>
                <w:rFonts w:ascii="Calibri" w:hAnsi="Calibri"/>
                <w:bCs/>
                <w:sz w:val="20"/>
                <w:szCs w:val="20"/>
              </w:rPr>
              <w:t>Реализ</w:t>
            </w:r>
            <w:r w:rsidR="0023284B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514A14">
              <w:rPr>
                <w:rFonts w:ascii="Calibri" w:hAnsi="Calibri"/>
                <w:bCs/>
                <w:sz w:val="20"/>
                <w:szCs w:val="20"/>
              </w:rPr>
              <w:t>2 обука у циљу јачања капацитета за креативне индустрије у оквиру јавног, приватног и сектора грађанског друштва на годишњем нивоу.</w:t>
            </w:r>
          </w:p>
          <w:p w14:paraId="76A97F96" w14:textId="23109371" w:rsidR="00F33D3D" w:rsidRPr="00514A14" w:rsidRDefault="00393F95" w:rsidP="0023284B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514A14">
              <w:rPr>
                <w:rFonts w:ascii="Calibri" w:hAnsi="Calibri"/>
                <w:bCs/>
                <w:sz w:val="20"/>
                <w:szCs w:val="20"/>
              </w:rPr>
              <w:t>Организ</w:t>
            </w:r>
            <w:r w:rsidR="0023284B">
              <w:rPr>
                <w:rFonts w:ascii="Calibri" w:hAnsi="Calibri"/>
                <w:bCs/>
                <w:sz w:val="20"/>
                <w:szCs w:val="20"/>
                <w:lang w:val="sr-Cyrl-CS"/>
              </w:rPr>
              <w:t xml:space="preserve">ација </w:t>
            </w:r>
            <w:r w:rsidRPr="00514A14">
              <w:rPr>
                <w:rFonts w:ascii="Calibri" w:hAnsi="Calibri"/>
                <w:bCs/>
                <w:sz w:val="20"/>
                <w:szCs w:val="20"/>
              </w:rPr>
              <w:t>5 међународних студијских посета у циљу упознавања са  примерима добре праксе управљања културном политиком и успостављања сарадње на реализацији пројеката културне размене.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0A725EA6" w:rsidR="00F33D3D" w:rsidRPr="00B92F69" w:rsidRDefault="00C17ED9" w:rsidP="00FB6A23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FB6A23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FB6A23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C17ED9">
        <w:trPr>
          <w:trHeight w:val="841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49D383A4" w:rsidR="00EB1C5B" w:rsidRPr="00514A1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850EC2"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514A14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27646118" w:rsidR="00EB1C5B" w:rsidRPr="00514A14" w:rsidRDefault="00EB1C5B" w:rsidP="00514A1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14A14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850EC2">
              <w:rPr>
                <w:rFonts w:ascii="Calibri" w:hAnsi="Calibri"/>
                <w:sz w:val="20"/>
                <w:szCs w:val="20"/>
                <w:lang w:val="sr-Cyrl-RS"/>
              </w:rPr>
              <w:t xml:space="preserve"> 1</w:t>
            </w:r>
            <w:r w:rsidR="00514A14" w:rsidRPr="00514A14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                    </w:t>
            </w:r>
            <w:r w:rsidR="00514A14" w:rsidRPr="00514A14">
              <w:rPr>
                <w:rFonts w:ascii="Calibri" w:hAnsi="Calibri"/>
                <w:sz w:val="20"/>
                <w:szCs w:val="20"/>
              </w:rPr>
              <w:t>2021:</w:t>
            </w:r>
            <w:r w:rsidR="00850EC2">
              <w:rPr>
                <w:rFonts w:ascii="Calibri" w:hAnsi="Calibri"/>
                <w:sz w:val="20"/>
                <w:szCs w:val="20"/>
                <w:lang w:val="sr-Cyrl-CS"/>
              </w:rPr>
              <w:t xml:space="preserve"> 1</w:t>
            </w:r>
            <w:r w:rsidR="00514A14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68378C6A" w14:textId="5CE09FE2" w:rsidR="00EB1C5B" w:rsidRPr="00514A14" w:rsidRDefault="00EB1C5B" w:rsidP="00514A14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514A14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2019:</w:t>
            </w:r>
            <w:r w:rsidR="00850EC2">
              <w:rPr>
                <w:rFonts w:ascii="Calibri" w:hAnsi="Calibri"/>
                <w:sz w:val="20"/>
                <w:szCs w:val="20"/>
                <w:lang w:val="sr-Cyrl-RS"/>
              </w:rPr>
              <w:t xml:space="preserve"> 1</w:t>
            </w:r>
            <w:r w:rsidR="00514A14" w:rsidRPr="00514A14">
              <w:rPr>
                <w:rFonts w:ascii="Calibri" w:hAnsi="Calibri"/>
                <w:sz w:val="20"/>
                <w:szCs w:val="20"/>
                <w:lang w:val="sr-Cyrl-RS"/>
              </w:rPr>
              <w:t xml:space="preserve">0.000,00                           </w:t>
            </w:r>
            <w:r w:rsidR="00514A14" w:rsidRPr="00514A14">
              <w:rPr>
                <w:rFonts w:ascii="Calibri" w:hAnsi="Calibri"/>
                <w:sz w:val="20"/>
                <w:szCs w:val="20"/>
              </w:rPr>
              <w:t>2022:</w:t>
            </w:r>
            <w:r w:rsidR="00850EC2">
              <w:rPr>
                <w:rFonts w:ascii="Calibri" w:hAnsi="Calibri"/>
                <w:sz w:val="20"/>
                <w:szCs w:val="20"/>
                <w:lang w:val="sr-Cyrl-CS"/>
              </w:rPr>
              <w:t xml:space="preserve"> 1</w:t>
            </w:r>
            <w:r w:rsidR="00514A14">
              <w:rPr>
                <w:rFonts w:ascii="Calibri" w:hAnsi="Calibri"/>
                <w:sz w:val="20"/>
                <w:szCs w:val="20"/>
                <w:lang w:val="sr-Cyrl-CS"/>
              </w:rPr>
              <w:t>0.000,00</w:t>
            </w:r>
          </w:p>
          <w:p w14:paraId="7E1CE9F5" w14:textId="2516E097" w:rsidR="00F33D3D" w:rsidRPr="008F66BA" w:rsidRDefault="00EB1C5B" w:rsidP="00C17E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514A14"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50EC2">
              <w:rPr>
                <w:rFonts w:ascii="Calibri" w:hAnsi="Calibri"/>
                <w:sz w:val="20"/>
                <w:szCs w:val="20"/>
                <w:lang w:val="sr-Cyrl-RS"/>
              </w:rPr>
              <w:t xml:space="preserve"> 1</w:t>
            </w:r>
            <w:r w:rsidR="00514A14" w:rsidRPr="00514A14">
              <w:rPr>
                <w:rFonts w:ascii="Calibri" w:hAnsi="Calibri"/>
                <w:sz w:val="20"/>
                <w:szCs w:val="20"/>
                <w:lang w:val="sr-Cyrl-RS"/>
              </w:rPr>
              <w:t>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Извори финансирања (износ у процентима):</w:t>
            </w:r>
          </w:p>
          <w:p w14:paraId="2BB4EBF3" w14:textId="7F9BFCDD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514A14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569AB596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23284B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5423B8AE" w:rsidR="008F66BA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23284B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143F4AA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</w:t>
            </w:r>
            <w:r w:rsidR="00C17ED9">
              <w:rPr>
                <w:rFonts w:ascii="Calibri" w:hAnsi="Calibri"/>
                <w:sz w:val="20"/>
                <w:szCs w:val="20"/>
                <w:lang w:val="sr-Cyrl-RS"/>
              </w:rPr>
              <w:t>ти)    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EF56C2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03F03624" w:rsidR="008F66BA" w:rsidRPr="0023284B" w:rsidRDefault="0023284B" w:rsidP="0023284B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3284B">
              <w:rPr>
                <w:rFonts w:ascii="Calibri" w:hAnsi="Calibri"/>
                <w:sz w:val="20"/>
                <w:szCs w:val="20"/>
                <w:lang w:val="sr-Cyrl-RS"/>
              </w:rPr>
              <w:t>Без идентификованих ризика.</w:t>
            </w:r>
          </w:p>
        </w:tc>
      </w:tr>
      <w:tr w:rsidR="0023284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CB38D98" w14:textId="77777777" w:rsidR="0023284B" w:rsidRDefault="0023284B" w:rsidP="002328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3F4BE96B" w:rsidR="0023284B" w:rsidRDefault="0023284B" w:rsidP="002328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Цивилни сектор.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52F3A13C" w14:textId="77777777" w:rsidR="0023284B" w:rsidRDefault="0023284B" w:rsidP="002328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677D6F75" w:rsidR="0023284B" w:rsidRDefault="0023284B" w:rsidP="002328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политику, Фондација „ЕПК Бања Лука“ 2024/</w:t>
            </w:r>
            <w:r>
              <w:t xml:space="preserve"> </w:t>
            </w:r>
            <w:r w:rsidRPr="00D43D74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D47FCD"/>
    <w:multiLevelType w:val="hybridMultilevel"/>
    <w:tmpl w:val="70E6C1D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64BA7"/>
    <w:multiLevelType w:val="hybridMultilevel"/>
    <w:tmpl w:val="0F22E3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A46EC"/>
    <w:multiLevelType w:val="hybridMultilevel"/>
    <w:tmpl w:val="1A92DAE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114656"/>
    <w:multiLevelType w:val="hybridMultilevel"/>
    <w:tmpl w:val="3FDA1EF0"/>
    <w:lvl w:ilvl="0" w:tplc="081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0C17422"/>
    <w:multiLevelType w:val="hybridMultilevel"/>
    <w:tmpl w:val="F4BC79F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45DC"/>
    <w:rsid w:val="0017455E"/>
    <w:rsid w:val="001C2872"/>
    <w:rsid w:val="00210281"/>
    <w:rsid w:val="0023284B"/>
    <w:rsid w:val="002E081E"/>
    <w:rsid w:val="00393F95"/>
    <w:rsid w:val="004B1DD0"/>
    <w:rsid w:val="004B2956"/>
    <w:rsid w:val="00514A14"/>
    <w:rsid w:val="0053207D"/>
    <w:rsid w:val="00551788"/>
    <w:rsid w:val="006B359A"/>
    <w:rsid w:val="00850EC2"/>
    <w:rsid w:val="008C616E"/>
    <w:rsid w:val="008F66BA"/>
    <w:rsid w:val="00B92F69"/>
    <w:rsid w:val="00BD0805"/>
    <w:rsid w:val="00C17ED9"/>
    <w:rsid w:val="00D83F55"/>
    <w:rsid w:val="00E06CBA"/>
    <w:rsid w:val="00EB1C5B"/>
    <w:rsid w:val="00F20638"/>
    <w:rsid w:val="00F33D3D"/>
    <w:rsid w:val="00FB4206"/>
    <w:rsid w:val="00FB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2018-09-17T12:54:00Z</cp:lastPrinted>
  <dcterms:created xsi:type="dcterms:W3CDTF">2018-08-28T10:16:00Z</dcterms:created>
  <dcterms:modified xsi:type="dcterms:W3CDTF">2018-10-05T12:37:00Z</dcterms:modified>
</cp:coreProperties>
</file>